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14574" w14:textId="77777777" w:rsidR="00BC7A1F" w:rsidRDefault="00BC7A1F" w:rsidP="00BC7A1F">
      <w:r>
        <w:t>Good morning,</w:t>
      </w:r>
    </w:p>
    <w:p w14:paraId="156253A7" w14:textId="77777777" w:rsidR="00BC7A1F" w:rsidRDefault="00BC7A1F" w:rsidP="00BC7A1F">
      <w:r>
        <w:t>This week we will be looking at 1 Samuel 1 and 2.</w:t>
      </w:r>
    </w:p>
    <w:p w14:paraId="782FDF58" w14:textId="77777777" w:rsidR="00BC7A1F" w:rsidRDefault="00BC7A1F" w:rsidP="00BC7A1F">
      <w:r>
        <w:t>This portion of Scriptures tells us about Hannah.</w:t>
      </w:r>
    </w:p>
    <w:p w14:paraId="5F981D37" w14:textId="77777777" w:rsidR="00BC7A1F" w:rsidRPr="0089072E" w:rsidRDefault="00BC7A1F" w:rsidP="00F47E1F">
      <w:pPr>
        <w:ind w:left="360"/>
      </w:pPr>
      <w:r w:rsidRPr="0089072E">
        <w:t>Hannah’s Plight</w:t>
      </w:r>
      <w:r w:rsidRPr="0089072E">
        <w:tab/>
      </w:r>
      <w:r w:rsidRPr="0089072E">
        <w:tab/>
        <w:t>1 Samuel 1:1-8</w:t>
      </w:r>
    </w:p>
    <w:p w14:paraId="69A5B6B2" w14:textId="45D245EF" w:rsidR="00BC7A1F" w:rsidRPr="00353012" w:rsidRDefault="00BC7A1F" w:rsidP="00F47E1F">
      <w:pPr>
        <w:ind w:left="360"/>
      </w:pPr>
      <w:r w:rsidRPr="00353012">
        <w:t>Hannah’s Request</w:t>
      </w:r>
      <w:r w:rsidRPr="00353012">
        <w:tab/>
      </w:r>
      <w:r w:rsidR="00F47E1F">
        <w:tab/>
      </w:r>
      <w:bookmarkStart w:id="0" w:name="_GoBack"/>
      <w:bookmarkEnd w:id="0"/>
      <w:r w:rsidRPr="00353012">
        <w:t>1 Samuel 1:9-18</w:t>
      </w:r>
    </w:p>
    <w:p w14:paraId="155EC433" w14:textId="77777777" w:rsidR="00BC7A1F" w:rsidRPr="00BC7A1F" w:rsidRDefault="00BC7A1F" w:rsidP="00F47E1F">
      <w:pPr>
        <w:ind w:left="360"/>
      </w:pPr>
      <w:r w:rsidRPr="00BC7A1F">
        <w:t>God’s Response</w:t>
      </w:r>
      <w:r w:rsidRPr="00BC7A1F">
        <w:tab/>
      </w:r>
      <w:r w:rsidRPr="00BC7A1F">
        <w:tab/>
        <w:t>1 Samuel 1:19-20</w:t>
      </w:r>
    </w:p>
    <w:p w14:paraId="6F99A3D4" w14:textId="77777777" w:rsidR="00BC7A1F" w:rsidRPr="00F47E1F" w:rsidRDefault="00BC7A1F" w:rsidP="00F47E1F">
      <w:pPr>
        <w:ind w:left="360"/>
        <w:rPr>
          <w:b/>
        </w:rPr>
      </w:pPr>
      <w:r w:rsidRPr="00F47E1F">
        <w:rPr>
          <w:b/>
        </w:rPr>
        <w:t>Hannah’s Response</w:t>
      </w:r>
      <w:r w:rsidRPr="00F47E1F">
        <w:rPr>
          <w:b/>
        </w:rPr>
        <w:tab/>
        <w:t>1 Samuel 1:21-28</w:t>
      </w:r>
    </w:p>
    <w:p w14:paraId="742EEAE8" w14:textId="77777777" w:rsidR="00BC7A1F" w:rsidRDefault="00BC7A1F" w:rsidP="00F47E1F">
      <w:pPr>
        <w:ind w:left="360"/>
      </w:pPr>
      <w:r>
        <w:t>Hannah’s Prayer</w:t>
      </w:r>
      <w:r>
        <w:tab/>
      </w:r>
      <w:r>
        <w:tab/>
        <w:t>1 Samuel 2:1-10</w:t>
      </w:r>
    </w:p>
    <w:p w14:paraId="55757271" w14:textId="01198A7E" w:rsidR="0020167F" w:rsidRDefault="00BC7A1F">
      <w:pPr>
        <w:rPr>
          <w:b/>
        </w:rPr>
      </w:pPr>
      <w:r w:rsidRPr="00BC7A1F">
        <w:rPr>
          <w:b/>
        </w:rPr>
        <w:t>Hannah’s Response (1 Samuel 1:21-28)</w:t>
      </w:r>
    </w:p>
    <w:p w14:paraId="4B3DDCB9" w14:textId="2BD15FD3" w:rsidR="00BC7A1F" w:rsidRDefault="00BC7A1F" w:rsidP="00BC7A1F">
      <w:r>
        <w:t>“</w:t>
      </w:r>
      <w:r w:rsidRPr="00BC7A1F">
        <w:t>And the man Elkanah, and all his house, went up to offer unto the Lord the yearly sacrifice, and his vow.</w:t>
      </w:r>
      <w:r w:rsidRPr="00BC7A1F">
        <w:rPr>
          <w:bCs/>
          <w:vertAlign w:val="superscript"/>
        </w:rPr>
        <w:t>22 </w:t>
      </w:r>
      <w:r w:rsidRPr="00BC7A1F">
        <w:t>But Hannah went not up; for she said unto her husband, I will not go up until the child be weaned, and then I will bring him, that he may appear before the Lord, and there abide for ever.</w:t>
      </w:r>
      <w:r w:rsidRPr="00BC7A1F">
        <w:rPr>
          <w:bCs/>
          <w:vertAlign w:val="superscript"/>
        </w:rPr>
        <w:t>23 </w:t>
      </w:r>
      <w:r w:rsidRPr="00BC7A1F">
        <w:t>And Elkanah her husband said unto her, Do what seemeth thee good; tarry until thou have weaned him; only the Lord establish his word. So the woman abode, and gave her son suck until she weaned him.</w:t>
      </w:r>
      <w:r w:rsidRPr="00BC7A1F">
        <w:rPr>
          <w:bCs/>
          <w:vertAlign w:val="superscript"/>
        </w:rPr>
        <w:t>24 </w:t>
      </w:r>
      <w:r w:rsidRPr="00BC7A1F">
        <w:t xml:space="preserve">And when </w:t>
      </w:r>
      <w:r w:rsidRPr="00BC7A1F">
        <w:rPr>
          <w:b/>
        </w:rPr>
        <w:t>she had weaned him</w:t>
      </w:r>
      <w:r w:rsidRPr="00BC7A1F">
        <w:t xml:space="preserve">, </w:t>
      </w:r>
      <w:r w:rsidRPr="00BC7A1F">
        <w:rPr>
          <w:b/>
        </w:rPr>
        <w:t>she took</w:t>
      </w:r>
      <w:r w:rsidRPr="00BC7A1F">
        <w:t xml:space="preserve"> </w:t>
      </w:r>
      <w:r w:rsidRPr="00BC7A1F">
        <w:rPr>
          <w:b/>
        </w:rPr>
        <w:t>him</w:t>
      </w:r>
      <w:r w:rsidRPr="00BC7A1F">
        <w:t xml:space="preserve"> up with her, with </w:t>
      </w:r>
      <w:r w:rsidRPr="00BC7A1F">
        <w:rPr>
          <w:b/>
        </w:rPr>
        <w:t>three bullocks</w:t>
      </w:r>
      <w:r w:rsidRPr="00BC7A1F">
        <w:t xml:space="preserve">, and </w:t>
      </w:r>
      <w:r w:rsidRPr="00BC7A1F">
        <w:rPr>
          <w:b/>
        </w:rPr>
        <w:t>one ephah of flour</w:t>
      </w:r>
      <w:r w:rsidRPr="00BC7A1F">
        <w:t xml:space="preserve">, and a </w:t>
      </w:r>
      <w:r w:rsidRPr="00BC7A1F">
        <w:rPr>
          <w:b/>
        </w:rPr>
        <w:t>bottle of wine</w:t>
      </w:r>
      <w:r w:rsidRPr="00BC7A1F">
        <w:t xml:space="preserve">, and </w:t>
      </w:r>
      <w:r w:rsidRPr="00BC7A1F">
        <w:rPr>
          <w:b/>
        </w:rPr>
        <w:t>brought him unto the house of the Lord in Shiloh</w:t>
      </w:r>
      <w:r w:rsidRPr="00BC7A1F">
        <w:t>: and the child was young.</w:t>
      </w:r>
      <w:r w:rsidRPr="00BC7A1F">
        <w:rPr>
          <w:bCs/>
          <w:vertAlign w:val="superscript"/>
        </w:rPr>
        <w:t>25 </w:t>
      </w:r>
      <w:r w:rsidRPr="00BC7A1F">
        <w:t>And they slew a bullock, and brought the child to Eli.</w:t>
      </w:r>
      <w:r w:rsidRPr="00BC7A1F">
        <w:rPr>
          <w:bCs/>
          <w:vertAlign w:val="superscript"/>
        </w:rPr>
        <w:t>26 </w:t>
      </w:r>
      <w:r w:rsidRPr="00BC7A1F">
        <w:t>And she said, Oh my lord, as thy soul liveth, my lord, I am the woman that stood by thee here, praying unto the Lord.</w:t>
      </w:r>
      <w:r>
        <w:t xml:space="preserve"> </w:t>
      </w:r>
      <w:r w:rsidRPr="00BC7A1F">
        <w:rPr>
          <w:bCs/>
          <w:vertAlign w:val="superscript"/>
        </w:rPr>
        <w:t>27 </w:t>
      </w:r>
      <w:r w:rsidRPr="00BC7A1F">
        <w:rPr>
          <w:b/>
        </w:rPr>
        <w:t>For this child I prayed</w:t>
      </w:r>
      <w:r w:rsidRPr="00BC7A1F">
        <w:t>; and the Lord hath given me my petition which I asked of him:</w:t>
      </w:r>
      <w:r w:rsidRPr="00BC7A1F">
        <w:rPr>
          <w:bCs/>
          <w:vertAlign w:val="superscript"/>
        </w:rPr>
        <w:t>28 </w:t>
      </w:r>
      <w:r w:rsidRPr="00BC7A1F">
        <w:t xml:space="preserve">Therefore also </w:t>
      </w:r>
      <w:r w:rsidRPr="00BC7A1F">
        <w:rPr>
          <w:b/>
        </w:rPr>
        <w:t>I have lent him to the Lord</w:t>
      </w:r>
      <w:r w:rsidRPr="00BC7A1F">
        <w:t xml:space="preserve">; as </w:t>
      </w:r>
      <w:r w:rsidRPr="00BC7A1F">
        <w:rPr>
          <w:b/>
        </w:rPr>
        <w:t>long as he liveth he shall be lent to the Lord</w:t>
      </w:r>
      <w:r w:rsidRPr="00BC7A1F">
        <w:t>. And he worshipped the Lord there.</w:t>
      </w:r>
      <w:r>
        <w:t>”</w:t>
      </w:r>
    </w:p>
    <w:p w14:paraId="1A55DC40" w14:textId="3F535365" w:rsidR="00BC7A1F" w:rsidRDefault="00BC7A1F" w:rsidP="00BC7A1F">
      <w:r>
        <w:t xml:space="preserve">When Hannah prayed, she vowed that if God would give her a man child, she would give him to the Lord all the days of his life. </w:t>
      </w:r>
    </w:p>
    <w:p w14:paraId="7AB329D2" w14:textId="431A4195" w:rsidR="00BC7A1F" w:rsidRPr="00FD13CC" w:rsidRDefault="00BC7A1F" w:rsidP="00BC7A1F">
      <w:pPr>
        <w:rPr>
          <w:b/>
        </w:rPr>
      </w:pPr>
      <w:r w:rsidRPr="00FD13CC">
        <w:rPr>
          <w:b/>
        </w:rPr>
        <w:t>She fulfilled her vow!</w:t>
      </w:r>
    </w:p>
    <w:p w14:paraId="6152BE87" w14:textId="73025EB0" w:rsidR="00BC7A1F" w:rsidRDefault="00BC7A1F" w:rsidP="00BC7A1F">
      <w:r>
        <w:t xml:space="preserve">She came to the High Priest to worship and give Samuel to Eli’s care. </w:t>
      </w:r>
    </w:p>
    <w:p w14:paraId="41047E81" w14:textId="014D3111" w:rsidR="00023E75" w:rsidRDefault="00BC7A1F" w:rsidP="00023E75">
      <w:r>
        <w:t xml:space="preserve">First Samuel 2:20-21 states, </w:t>
      </w:r>
      <w:r w:rsidR="00023E75">
        <w:t>“</w:t>
      </w:r>
      <w:r w:rsidR="00023E75" w:rsidRPr="00023E75">
        <w:t xml:space="preserve">And Eli blessed Elkanah and his wife, and said, The Lord give </w:t>
      </w:r>
      <w:proofErr w:type="spellStart"/>
      <w:r w:rsidR="00023E75" w:rsidRPr="00023E75">
        <w:t>thee</w:t>
      </w:r>
      <w:proofErr w:type="spellEnd"/>
      <w:r w:rsidR="00023E75" w:rsidRPr="00023E75">
        <w:t xml:space="preserve"> seed of this woman for the loan which is lent to the Lord. And they went unto their own home.</w:t>
      </w:r>
      <w:r w:rsidR="00023E75" w:rsidRPr="00023E75">
        <w:rPr>
          <w:b/>
          <w:bCs/>
          <w:vertAlign w:val="superscript"/>
        </w:rPr>
        <w:t>21 </w:t>
      </w:r>
      <w:r w:rsidR="00023E75" w:rsidRPr="00023E75">
        <w:t>And the </w:t>
      </w:r>
      <w:r w:rsidR="00023E75" w:rsidRPr="00023E75">
        <w:rPr>
          <w:b/>
        </w:rPr>
        <w:t>Lord visited Hannah</w:t>
      </w:r>
      <w:r w:rsidR="00023E75" w:rsidRPr="00023E75">
        <w:t xml:space="preserve">, so that </w:t>
      </w:r>
      <w:r w:rsidR="00023E75" w:rsidRPr="00023E75">
        <w:rPr>
          <w:b/>
        </w:rPr>
        <w:t>she conceived</w:t>
      </w:r>
      <w:r w:rsidR="00023E75" w:rsidRPr="00023E75">
        <w:t xml:space="preserve">, and </w:t>
      </w:r>
      <w:r w:rsidR="00023E75" w:rsidRPr="00023E75">
        <w:rPr>
          <w:b/>
        </w:rPr>
        <w:t>bare three sons</w:t>
      </w:r>
      <w:r w:rsidR="00023E75" w:rsidRPr="00023E75">
        <w:t xml:space="preserve"> and </w:t>
      </w:r>
      <w:r w:rsidR="00023E75" w:rsidRPr="00023E75">
        <w:rPr>
          <w:b/>
        </w:rPr>
        <w:t>two daughters</w:t>
      </w:r>
      <w:r w:rsidR="00023E75" w:rsidRPr="00023E75">
        <w:t>. And the child Samuel grew before the Lord.</w:t>
      </w:r>
      <w:r w:rsidR="00023E75">
        <w:t>”</w:t>
      </w:r>
    </w:p>
    <w:p w14:paraId="09600E61" w14:textId="3D7CB995" w:rsidR="00023E75" w:rsidRDefault="00023E75" w:rsidP="00023E75">
      <w:r>
        <w:t>God gave Hannah 5 children for her faithfulness.</w:t>
      </w:r>
    </w:p>
    <w:p w14:paraId="74E8624A" w14:textId="0F25F603" w:rsidR="00023E75" w:rsidRDefault="00023E75" w:rsidP="00023E75">
      <w:r>
        <w:t>Sometimes things seem bleak. It does not seem God is hearing our prayers or even cares what we are going through. But He does. Sometimes He wants us to wait, pray, and trust Him.</w:t>
      </w:r>
    </w:p>
    <w:p w14:paraId="3E5B8AEF" w14:textId="314CEE0B" w:rsidR="00023E75" w:rsidRPr="00023E75" w:rsidRDefault="00023E75" w:rsidP="00023E75">
      <w:r>
        <w:lastRenderedPageBreak/>
        <w:t xml:space="preserve">Blessings and answered prayer come in different ways. God custom makes them for each of us. The question is, will we recognize </w:t>
      </w:r>
      <w:r w:rsidR="00FD13CC">
        <w:t>them</w:t>
      </w:r>
      <w:r>
        <w:t xml:space="preserve"> when </w:t>
      </w:r>
      <w:r w:rsidR="00FD13CC">
        <w:t>they</w:t>
      </w:r>
      <w:r>
        <w:t xml:space="preserve"> come? If our eyes are on the things of God, we will.</w:t>
      </w:r>
    </w:p>
    <w:p w14:paraId="4BE2ADF5" w14:textId="7EC7AA94" w:rsidR="00BC7A1F" w:rsidRPr="00BC7A1F" w:rsidRDefault="00FD13CC">
      <w:pPr>
        <w:rPr>
          <w:b/>
        </w:rPr>
      </w:pPr>
      <w:r>
        <w:t>Tom Stearns, WASI Chaplain, 907 715-4001</w:t>
      </w:r>
    </w:p>
    <w:sectPr w:rsidR="00BC7A1F" w:rsidRPr="00BC7A1F" w:rsidSect="00023E75">
      <w:pgSz w:w="12240" w:h="15840" w:code="1"/>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34C85"/>
    <w:multiLevelType w:val="hybridMultilevel"/>
    <w:tmpl w:val="9490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1F"/>
    <w:rsid w:val="00023E75"/>
    <w:rsid w:val="000E2620"/>
    <w:rsid w:val="0020167F"/>
    <w:rsid w:val="00966EA7"/>
    <w:rsid w:val="00A464BF"/>
    <w:rsid w:val="00BC7A1F"/>
    <w:rsid w:val="00F47E1F"/>
    <w:rsid w:val="00FD1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225D"/>
  <w15:chartTrackingRefBased/>
  <w15:docId w15:val="{CFCC63CC-A12B-49BB-943C-94984008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A1F"/>
    <w:pPr>
      <w:ind w:left="720"/>
      <w:contextualSpacing/>
    </w:pPr>
  </w:style>
  <w:style w:type="paragraph" w:styleId="NormalWeb">
    <w:name w:val="Normal (Web)"/>
    <w:basedOn w:val="Normal"/>
    <w:uiPriority w:val="99"/>
    <w:semiHidden/>
    <w:unhideWhenUsed/>
    <w:rsid w:val="00023E7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909939">
      <w:bodyDiv w:val="1"/>
      <w:marLeft w:val="0"/>
      <w:marRight w:val="0"/>
      <w:marTop w:val="0"/>
      <w:marBottom w:val="0"/>
      <w:divBdr>
        <w:top w:val="none" w:sz="0" w:space="0" w:color="auto"/>
        <w:left w:val="none" w:sz="0" w:space="0" w:color="auto"/>
        <w:bottom w:val="none" w:sz="0" w:space="0" w:color="auto"/>
        <w:right w:val="none" w:sz="0" w:space="0" w:color="auto"/>
      </w:divBdr>
    </w:div>
    <w:div w:id="138760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Stearns</dc:creator>
  <cp:keywords/>
  <dc:description/>
  <cp:lastModifiedBy>Thomas Stearns</cp:lastModifiedBy>
  <cp:revision>2</cp:revision>
  <dcterms:created xsi:type="dcterms:W3CDTF">2019-01-16T16:28:00Z</dcterms:created>
  <dcterms:modified xsi:type="dcterms:W3CDTF">2019-01-16T16:28:00Z</dcterms:modified>
</cp:coreProperties>
</file>